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2B453" w14:textId="17D4FC9A" w:rsidR="00EB1E1F" w:rsidRPr="00EB1E1F" w:rsidRDefault="00EB1E1F" w:rsidP="00EB1E1F">
      <w:pPr>
        <w:jc w:val="center"/>
        <w:rPr>
          <w:rFonts w:ascii="Arial" w:hAnsi="Arial" w:cs="Arial"/>
          <w:b/>
        </w:rPr>
      </w:pPr>
      <w:r w:rsidRPr="00EB1E1F">
        <w:rPr>
          <w:rFonts w:ascii="Arial" w:hAnsi="Arial" w:cs="Arial"/>
          <w:b/>
        </w:rPr>
        <w:t>T</w:t>
      </w:r>
      <w:r w:rsidRPr="00EB1E1F">
        <w:rPr>
          <w:rFonts w:ascii="Arial" w:hAnsi="Arial" w:cs="Arial"/>
          <w:b/>
        </w:rPr>
        <w:t>erms of Reference</w:t>
      </w:r>
    </w:p>
    <w:p w14:paraId="1D4CAEAB" w14:textId="622EC07B" w:rsidR="00EB1E1F" w:rsidRPr="00EB1E1F" w:rsidRDefault="00EB1E1F" w:rsidP="00EB1E1F">
      <w:pPr>
        <w:jc w:val="center"/>
        <w:rPr>
          <w:rFonts w:ascii="Arial" w:hAnsi="Arial" w:cs="Arial"/>
          <w:b/>
        </w:rPr>
      </w:pPr>
      <w:r w:rsidRPr="00EB1E1F">
        <w:rPr>
          <w:rFonts w:ascii="Arial" w:hAnsi="Arial" w:cs="Arial"/>
          <w:b/>
        </w:rPr>
        <w:t>ASE</w:t>
      </w:r>
      <w:r w:rsidRPr="00EB1E1F">
        <w:rPr>
          <w:rFonts w:ascii="Arial" w:hAnsi="Arial" w:cs="Arial"/>
          <w:b/>
        </w:rPr>
        <w:t>AN Secretariat</w:t>
      </w:r>
      <w:r w:rsidRPr="00EB1E1F">
        <w:rPr>
          <w:rFonts w:ascii="Arial" w:hAnsi="Arial" w:cs="Arial"/>
          <w:b/>
        </w:rPr>
        <w:t xml:space="preserve"> Staff Gathering 2023</w:t>
      </w:r>
    </w:p>
    <w:p w14:paraId="1A796852" w14:textId="5AE473EA" w:rsidR="00EB1E1F" w:rsidRPr="00EB1E1F" w:rsidRDefault="00EB1E1F" w:rsidP="00EB1E1F">
      <w:pPr>
        <w:rPr>
          <w:rFonts w:ascii="Arial" w:hAnsi="Arial" w:cs="Arial"/>
        </w:rPr>
      </w:pPr>
    </w:p>
    <w:p w14:paraId="093FB659" w14:textId="18ECAABB" w:rsidR="00EB1E1F" w:rsidRPr="00EB1E1F" w:rsidRDefault="00EB1E1F" w:rsidP="00EB1E1F">
      <w:pPr>
        <w:pStyle w:val="ListParagraph"/>
        <w:numPr>
          <w:ilvl w:val="0"/>
          <w:numId w:val="10"/>
        </w:numPr>
        <w:rPr>
          <w:rFonts w:ascii="Arial" w:hAnsi="Arial" w:cs="Arial"/>
          <w:b/>
        </w:rPr>
      </w:pPr>
      <w:r w:rsidRPr="00EB1E1F">
        <w:rPr>
          <w:rFonts w:ascii="Arial" w:hAnsi="Arial" w:cs="Arial"/>
          <w:b/>
        </w:rPr>
        <w:t>Introduction</w:t>
      </w:r>
    </w:p>
    <w:p w14:paraId="21DC6F78" w14:textId="77777777" w:rsidR="008E3554" w:rsidRDefault="00EB1E1F" w:rsidP="00EB1E1F">
      <w:pPr>
        <w:tabs>
          <w:tab w:val="left" w:pos="1429"/>
          <w:tab w:val="left" w:pos="1430"/>
        </w:tabs>
        <w:jc w:val="both"/>
        <w:rPr>
          <w:rFonts w:ascii="Arial" w:hAnsi="Arial" w:cs="Arial"/>
        </w:rPr>
      </w:pPr>
      <w:r w:rsidRPr="00EB1E1F">
        <w:rPr>
          <w:rFonts w:ascii="Arial" w:hAnsi="Arial" w:cs="Arial"/>
        </w:rPr>
        <w:t>The ASEAN Secretariat Staff Gathering aims to serve as an avenue where the ASEAN Secretariat staffs can get together, enjoy informal interactions, and build solidarity. Considering that the ASEAN Secretariat has many newly recruited staffs this year and with the gradual relocation of the Jakarta-based ASEAN related institutions to the ASEAN Headquarters, this event is also hoped to improve the collaboration and strengthen the network among the staffs. In addition, the ASEAN Secretariat Staff Gathering will provide the opportunity to give recognition to the ASEAN Secretariat Staffs with exemplary performance.</w:t>
      </w:r>
      <w:r w:rsidR="006C5878">
        <w:rPr>
          <w:rFonts w:ascii="Arial" w:hAnsi="Arial" w:cs="Arial"/>
        </w:rPr>
        <w:t xml:space="preserve"> </w:t>
      </w:r>
    </w:p>
    <w:p w14:paraId="01FD84B1" w14:textId="3257FCEC" w:rsidR="00EB1E1F" w:rsidRDefault="006C5878" w:rsidP="00EB1E1F">
      <w:pPr>
        <w:tabs>
          <w:tab w:val="left" w:pos="1429"/>
          <w:tab w:val="left" w:pos="1430"/>
        </w:tabs>
        <w:jc w:val="both"/>
        <w:rPr>
          <w:rFonts w:ascii="Arial" w:hAnsi="Arial" w:cs="Arial"/>
        </w:rPr>
      </w:pPr>
      <w:r>
        <w:rPr>
          <w:rFonts w:ascii="Arial" w:hAnsi="Arial" w:cs="Arial"/>
        </w:rPr>
        <w:t>The ASEAN Secretariat Staff Gathering will be conducted in a form of dinner activities, Awarding Night for ASEAN Secretariat Staffs, group performance, lucky draws/door prize distribution, and other related activities</w:t>
      </w:r>
      <w:r w:rsidR="008E3554">
        <w:rPr>
          <w:rFonts w:ascii="Arial" w:hAnsi="Arial" w:cs="Arial"/>
        </w:rPr>
        <w:t xml:space="preserve">. </w:t>
      </w:r>
      <w:r w:rsidR="00EB1E1F">
        <w:rPr>
          <w:rFonts w:ascii="Arial" w:hAnsi="Arial" w:cs="Arial"/>
        </w:rPr>
        <w:t>The event will be conducted in Nusantara Hall, ASEAN Headquarters in the evening of 7 December 2023.</w:t>
      </w:r>
    </w:p>
    <w:p w14:paraId="1A9E1D01" w14:textId="77777777" w:rsidR="00EB1E1F" w:rsidRPr="00EB1E1F" w:rsidRDefault="00EB1E1F" w:rsidP="00EB1E1F">
      <w:pPr>
        <w:tabs>
          <w:tab w:val="left" w:pos="1429"/>
          <w:tab w:val="left" w:pos="1430"/>
        </w:tabs>
        <w:jc w:val="both"/>
        <w:rPr>
          <w:rFonts w:ascii="Arial" w:hAnsi="Arial" w:cs="Arial"/>
        </w:rPr>
      </w:pPr>
    </w:p>
    <w:p w14:paraId="58FCD412" w14:textId="48B1F43C" w:rsidR="00EB1E1F" w:rsidRPr="00EB1E1F" w:rsidRDefault="00EB1E1F" w:rsidP="00EB1E1F">
      <w:pPr>
        <w:pStyle w:val="ListParagraph"/>
        <w:numPr>
          <w:ilvl w:val="0"/>
          <w:numId w:val="10"/>
        </w:numPr>
        <w:rPr>
          <w:rFonts w:ascii="Arial" w:hAnsi="Arial" w:cs="Arial"/>
          <w:b/>
        </w:rPr>
      </w:pPr>
      <w:r w:rsidRPr="00EB1E1F">
        <w:rPr>
          <w:rFonts w:ascii="Arial" w:hAnsi="Arial" w:cs="Arial"/>
          <w:b/>
        </w:rPr>
        <w:t>Scope of Work</w:t>
      </w:r>
    </w:p>
    <w:p w14:paraId="04DF5FDC" w14:textId="212A50F2" w:rsidR="00EB1E1F" w:rsidRPr="00EB1E1F" w:rsidRDefault="00EB1E1F" w:rsidP="00EB1E1F">
      <w:pPr>
        <w:spacing w:after="0" w:line="240" w:lineRule="auto"/>
        <w:jc w:val="both"/>
        <w:rPr>
          <w:rFonts w:ascii="Arial" w:hAnsi="Arial" w:cs="Arial"/>
        </w:rPr>
      </w:pPr>
      <w:r w:rsidRPr="00EB1E1F">
        <w:rPr>
          <w:rFonts w:ascii="Arial" w:hAnsi="Arial" w:cs="Arial"/>
        </w:rPr>
        <w:t xml:space="preserve">The selected EO will be responsible in managing the event. Specific details of responsibility are </w:t>
      </w:r>
      <w:r>
        <w:rPr>
          <w:rFonts w:ascii="Arial" w:hAnsi="Arial" w:cs="Arial"/>
        </w:rPr>
        <w:t>t</w:t>
      </w:r>
      <w:r w:rsidRPr="00EB1E1F">
        <w:rPr>
          <w:rFonts w:ascii="Arial" w:hAnsi="Arial" w:cs="Arial"/>
        </w:rPr>
        <w:t>o provide logistical arrangement for the symposium event, which include, among others</w:t>
      </w:r>
    </w:p>
    <w:p w14:paraId="48E60333" w14:textId="25FA2212" w:rsidR="00EB1E1F" w:rsidRPr="00EB1E1F" w:rsidRDefault="00EB1E1F" w:rsidP="00EB1E1F">
      <w:pPr>
        <w:pStyle w:val="ListParagraph"/>
        <w:numPr>
          <w:ilvl w:val="0"/>
          <w:numId w:val="7"/>
        </w:numPr>
        <w:spacing w:after="0" w:line="240" w:lineRule="auto"/>
        <w:jc w:val="both"/>
        <w:rPr>
          <w:rFonts w:ascii="Arial" w:hAnsi="Arial" w:cs="Arial"/>
        </w:rPr>
      </w:pPr>
      <w:r w:rsidRPr="00EB1E1F">
        <w:rPr>
          <w:rFonts w:ascii="Arial" w:hAnsi="Arial" w:cs="Arial"/>
        </w:rPr>
        <w:t>Arrangement of the stage</w:t>
      </w:r>
      <w:r>
        <w:rPr>
          <w:rFonts w:ascii="Arial" w:hAnsi="Arial" w:cs="Arial"/>
        </w:rPr>
        <w:t xml:space="preserve">, </w:t>
      </w:r>
      <w:r w:rsidR="00CC1A8A">
        <w:rPr>
          <w:rFonts w:ascii="Arial" w:hAnsi="Arial" w:cs="Arial"/>
        </w:rPr>
        <w:t xml:space="preserve">lighting, </w:t>
      </w:r>
      <w:r w:rsidRPr="00EB1E1F">
        <w:rPr>
          <w:rFonts w:ascii="Arial" w:hAnsi="Arial" w:cs="Arial"/>
        </w:rPr>
        <w:t xml:space="preserve">seats, screens design for presentation, decoration for stage, generator, sound equipment, microphone, multimedia projector, video equipment, sound system, screen (LED), and other equipment </w:t>
      </w:r>
    </w:p>
    <w:p w14:paraId="0B070CC3" w14:textId="34A795BD" w:rsidR="00EB1E1F" w:rsidRDefault="00EB1E1F" w:rsidP="00EB1E1F">
      <w:pPr>
        <w:pStyle w:val="ListParagraph"/>
        <w:numPr>
          <w:ilvl w:val="0"/>
          <w:numId w:val="7"/>
        </w:numPr>
        <w:spacing w:after="0" w:line="240" w:lineRule="auto"/>
        <w:jc w:val="both"/>
        <w:rPr>
          <w:rFonts w:ascii="Arial" w:hAnsi="Arial" w:cs="Arial"/>
        </w:rPr>
      </w:pPr>
      <w:r>
        <w:rPr>
          <w:rFonts w:ascii="Arial" w:hAnsi="Arial" w:cs="Arial"/>
        </w:rPr>
        <w:t>Musical performance of a Top 40 band, Jakarta-based</w:t>
      </w:r>
    </w:p>
    <w:p w14:paraId="6684583A" w14:textId="27DE0232" w:rsidR="00EB1E1F" w:rsidRPr="00EB1E1F" w:rsidRDefault="00EB1E1F" w:rsidP="00EB1E1F">
      <w:pPr>
        <w:pStyle w:val="ListParagraph"/>
        <w:numPr>
          <w:ilvl w:val="0"/>
          <w:numId w:val="7"/>
        </w:numPr>
        <w:spacing w:after="0" w:line="240" w:lineRule="auto"/>
        <w:jc w:val="both"/>
        <w:rPr>
          <w:rFonts w:ascii="Arial" w:hAnsi="Arial" w:cs="Arial"/>
        </w:rPr>
      </w:pPr>
      <w:r w:rsidRPr="00EB1E1F">
        <w:rPr>
          <w:rFonts w:ascii="Arial" w:hAnsi="Arial" w:cs="Arial"/>
        </w:rPr>
        <w:t>Documentation (video documentation, photos documentation)</w:t>
      </w:r>
    </w:p>
    <w:p w14:paraId="6679369B" w14:textId="1C2835C0" w:rsidR="00EB1E1F" w:rsidRPr="00EB1E1F" w:rsidRDefault="00EB1E1F" w:rsidP="00EB1E1F">
      <w:pPr>
        <w:pStyle w:val="ListParagraph"/>
        <w:numPr>
          <w:ilvl w:val="0"/>
          <w:numId w:val="7"/>
        </w:numPr>
        <w:spacing w:after="0" w:line="240" w:lineRule="auto"/>
        <w:jc w:val="both"/>
        <w:rPr>
          <w:rFonts w:ascii="Arial" w:hAnsi="Arial" w:cs="Arial"/>
        </w:rPr>
      </w:pPr>
      <w:r w:rsidRPr="00EB1E1F">
        <w:rPr>
          <w:rFonts w:ascii="Arial" w:hAnsi="Arial" w:cs="Arial"/>
        </w:rPr>
        <w:t xml:space="preserve">Other logistics issues necessary for the successful conduct of the event </w:t>
      </w:r>
    </w:p>
    <w:p w14:paraId="0D1CEB85" w14:textId="29840524" w:rsidR="00EB1E1F" w:rsidRPr="00EB1E1F" w:rsidRDefault="00EB1E1F" w:rsidP="00EB1E1F">
      <w:pPr>
        <w:rPr>
          <w:rFonts w:ascii="Arial" w:hAnsi="Arial" w:cs="Arial"/>
        </w:rPr>
      </w:pPr>
    </w:p>
    <w:p w14:paraId="0F744804" w14:textId="37AAFB02" w:rsidR="00EB1E1F" w:rsidRPr="00EB1E1F" w:rsidRDefault="00EB1E1F" w:rsidP="00EB1E1F">
      <w:pPr>
        <w:pStyle w:val="ListParagraph"/>
        <w:numPr>
          <w:ilvl w:val="0"/>
          <w:numId w:val="10"/>
        </w:numPr>
        <w:spacing w:after="0" w:line="240" w:lineRule="auto"/>
        <w:rPr>
          <w:rFonts w:ascii="Arial" w:hAnsi="Arial" w:cs="Arial"/>
          <w:b/>
          <w:bCs/>
        </w:rPr>
      </w:pPr>
      <w:r w:rsidRPr="00EB1E1F">
        <w:rPr>
          <w:rFonts w:ascii="Arial" w:hAnsi="Arial" w:cs="Arial"/>
          <w:b/>
          <w:bCs/>
        </w:rPr>
        <w:t>Requirement for Submission</w:t>
      </w:r>
    </w:p>
    <w:p w14:paraId="7AFB826A" w14:textId="77777777" w:rsidR="00EB1E1F" w:rsidRPr="00EB1E1F" w:rsidRDefault="00EB1E1F" w:rsidP="00EB1E1F">
      <w:pPr>
        <w:pStyle w:val="ListParagraph"/>
        <w:spacing w:after="0" w:line="240" w:lineRule="auto"/>
        <w:ind w:left="1080"/>
        <w:rPr>
          <w:rFonts w:ascii="Arial" w:hAnsi="Arial" w:cs="Arial"/>
        </w:rPr>
      </w:pPr>
    </w:p>
    <w:p w14:paraId="1DC708DB" w14:textId="77777777" w:rsidR="00EB1E1F" w:rsidRPr="00EB1E1F" w:rsidRDefault="00EB1E1F" w:rsidP="00EB1E1F">
      <w:pPr>
        <w:spacing w:after="0" w:line="240" w:lineRule="auto"/>
        <w:rPr>
          <w:rFonts w:ascii="Arial" w:hAnsi="Arial" w:cs="Arial"/>
          <w:b/>
          <w:bCs/>
        </w:rPr>
      </w:pPr>
      <w:r w:rsidRPr="00EB1E1F">
        <w:rPr>
          <w:rFonts w:ascii="Arial" w:hAnsi="Arial" w:cs="Arial"/>
          <w:b/>
          <w:bCs/>
        </w:rPr>
        <w:t>Technical</w:t>
      </w:r>
    </w:p>
    <w:p w14:paraId="77AB8635" w14:textId="77777777" w:rsidR="00EB1E1F" w:rsidRPr="00EB1E1F" w:rsidRDefault="00EB1E1F" w:rsidP="00EB1E1F">
      <w:pPr>
        <w:spacing w:after="0" w:line="240" w:lineRule="auto"/>
        <w:rPr>
          <w:rFonts w:ascii="Arial" w:hAnsi="Arial" w:cs="Arial"/>
          <w:b/>
          <w:bCs/>
        </w:rPr>
      </w:pPr>
    </w:p>
    <w:p w14:paraId="0A48987E" w14:textId="77777777" w:rsidR="00EB1E1F" w:rsidRPr="00EB1E1F" w:rsidRDefault="00EB1E1F" w:rsidP="00EB1E1F">
      <w:pPr>
        <w:pStyle w:val="ListParagraph"/>
        <w:numPr>
          <w:ilvl w:val="0"/>
          <w:numId w:val="2"/>
        </w:numPr>
        <w:spacing w:after="0" w:line="240" w:lineRule="auto"/>
        <w:ind w:left="0" w:firstLine="0"/>
        <w:jc w:val="both"/>
        <w:rPr>
          <w:rFonts w:ascii="Arial" w:hAnsi="Arial" w:cs="Arial"/>
        </w:rPr>
      </w:pPr>
      <w:r w:rsidRPr="00EB1E1F">
        <w:rPr>
          <w:rFonts w:ascii="Arial" w:hAnsi="Arial" w:cs="Arial"/>
        </w:rPr>
        <w:t>Interested Event Organizer candidates are invited to submit a proposed package in English. Candidates will be given plus points if they can provide more information necessary to support successful conduct of the event.</w:t>
      </w:r>
    </w:p>
    <w:p w14:paraId="1E0EC95B" w14:textId="77777777" w:rsidR="00EB1E1F" w:rsidRPr="00EB1E1F" w:rsidRDefault="00EB1E1F" w:rsidP="00EB1E1F">
      <w:pPr>
        <w:spacing w:after="0" w:line="240" w:lineRule="auto"/>
        <w:jc w:val="both"/>
        <w:rPr>
          <w:rFonts w:ascii="Arial" w:hAnsi="Arial" w:cs="Arial"/>
        </w:rPr>
      </w:pPr>
    </w:p>
    <w:p w14:paraId="384F68A6" w14:textId="77777777" w:rsidR="00EB1E1F" w:rsidRPr="00EB1E1F" w:rsidRDefault="00EB1E1F" w:rsidP="00EB1E1F">
      <w:pPr>
        <w:pStyle w:val="ListParagraph"/>
        <w:numPr>
          <w:ilvl w:val="0"/>
          <w:numId w:val="2"/>
        </w:numPr>
        <w:spacing w:after="0" w:line="240" w:lineRule="auto"/>
        <w:ind w:left="0" w:firstLine="0"/>
        <w:jc w:val="both"/>
        <w:rPr>
          <w:rFonts w:ascii="Arial" w:hAnsi="Arial" w:cs="Arial"/>
        </w:rPr>
      </w:pPr>
      <w:r w:rsidRPr="00EB1E1F">
        <w:rPr>
          <w:rFonts w:ascii="Arial" w:hAnsi="Arial" w:cs="Arial"/>
        </w:rPr>
        <w:t xml:space="preserve">Provide sample of past work on similar events. Candidates will be given plus points if they had work experience with ASEAN Secretariat. </w:t>
      </w:r>
    </w:p>
    <w:p w14:paraId="596E71CF" w14:textId="77777777" w:rsidR="00EB1E1F" w:rsidRPr="00EB1E1F" w:rsidRDefault="00EB1E1F" w:rsidP="00EB1E1F">
      <w:pPr>
        <w:pStyle w:val="ListParagraph"/>
        <w:rPr>
          <w:rFonts w:ascii="Arial" w:hAnsi="Arial" w:cs="Arial"/>
        </w:rPr>
      </w:pPr>
    </w:p>
    <w:p w14:paraId="7D10F34E" w14:textId="77777777" w:rsidR="00EB1E1F" w:rsidRPr="00EB1E1F" w:rsidRDefault="00EB1E1F" w:rsidP="00EB1E1F">
      <w:pPr>
        <w:pStyle w:val="ListParagraph"/>
        <w:numPr>
          <w:ilvl w:val="0"/>
          <w:numId w:val="2"/>
        </w:numPr>
        <w:spacing w:after="0" w:line="240" w:lineRule="auto"/>
        <w:ind w:left="0" w:firstLine="0"/>
        <w:jc w:val="both"/>
        <w:rPr>
          <w:rFonts w:ascii="Arial" w:hAnsi="Arial" w:cs="Arial"/>
        </w:rPr>
      </w:pPr>
      <w:r w:rsidRPr="00EB1E1F">
        <w:rPr>
          <w:rFonts w:ascii="Arial" w:hAnsi="Arial" w:cs="Arial"/>
        </w:rPr>
        <w:t>Availability to respond to urgent requests for assistance and coordination by providing 1 designated manpower as PIC since being selected as a designated vendor.</w:t>
      </w:r>
    </w:p>
    <w:p w14:paraId="4414EB56" w14:textId="77777777" w:rsidR="00EB1E1F" w:rsidRPr="00EB1E1F" w:rsidRDefault="00EB1E1F" w:rsidP="00EB1E1F">
      <w:pPr>
        <w:pStyle w:val="ListParagraph"/>
        <w:spacing w:after="0" w:line="240" w:lineRule="auto"/>
        <w:ind w:left="0"/>
        <w:jc w:val="both"/>
        <w:rPr>
          <w:rFonts w:ascii="Arial" w:hAnsi="Arial" w:cs="Arial"/>
        </w:rPr>
      </w:pPr>
    </w:p>
    <w:p w14:paraId="7E357C63" w14:textId="40920ED1" w:rsidR="00EB1E1F" w:rsidRDefault="00EB1E1F" w:rsidP="00EB1E1F">
      <w:pPr>
        <w:pStyle w:val="ListParagraph"/>
        <w:numPr>
          <w:ilvl w:val="0"/>
          <w:numId w:val="2"/>
        </w:numPr>
        <w:spacing w:after="0" w:line="240" w:lineRule="auto"/>
        <w:ind w:left="0" w:firstLine="0"/>
        <w:jc w:val="both"/>
        <w:rPr>
          <w:rFonts w:ascii="Arial" w:hAnsi="Arial" w:cs="Arial"/>
        </w:rPr>
      </w:pPr>
      <w:r w:rsidRPr="00EB1E1F">
        <w:rPr>
          <w:rFonts w:ascii="Arial" w:hAnsi="Arial" w:cs="Arial"/>
        </w:rPr>
        <w:t>Provide Curriculum Vitae (CV)/Portfolio in English for the Program Director manpower that highlights th</w:t>
      </w:r>
      <w:r>
        <w:rPr>
          <w:rFonts w:ascii="Arial" w:hAnsi="Arial" w:cs="Arial"/>
        </w:rPr>
        <w:t>e e</w:t>
      </w:r>
      <w:r w:rsidRPr="00EB1E1F">
        <w:rPr>
          <w:rFonts w:ascii="Arial" w:hAnsi="Arial" w:cs="Arial"/>
        </w:rPr>
        <w:t>xperience in organising international events (</w:t>
      </w:r>
      <w:r w:rsidRPr="00EB1E1F">
        <w:rPr>
          <w:rFonts w:ascii="Arial" w:hAnsi="Arial" w:cs="Arial"/>
        </w:rPr>
        <w:t>Staff Gathering or Awarding Nights</w:t>
      </w:r>
      <w:r w:rsidRPr="00EB1E1F">
        <w:rPr>
          <w:rFonts w:ascii="Arial" w:hAnsi="Arial" w:cs="Arial"/>
        </w:rPr>
        <w:t xml:space="preserve">). Candidates will be given plus points if they had work experience with ASEAN Secretariat. </w:t>
      </w:r>
    </w:p>
    <w:p w14:paraId="3E4F3135" w14:textId="77777777" w:rsidR="00EB1E1F" w:rsidRPr="00EB1E1F" w:rsidRDefault="00EB1E1F" w:rsidP="00EB1E1F">
      <w:pPr>
        <w:pStyle w:val="ListParagraph"/>
        <w:spacing w:after="0" w:line="240" w:lineRule="auto"/>
        <w:ind w:left="0"/>
        <w:jc w:val="both"/>
        <w:rPr>
          <w:rFonts w:ascii="Arial" w:hAnsi="Arial" w:cs="Arial"/>
        </w:rPr>
      </w:pPr>
    </w:p>
    <w:p w14:paraId="453DF102" w14:textId="77777777" w:rsidR="002E452F" w:rsidRDefault="002E452F" w:rsidP="00EB1E1F">
      <w:pPr>
        <w:pStyle w:val="Default"/>
        <w:rPr>
          <w:b/>
          <w:bCs/>
          <w:sz w:val="22"/>
          <w:szCs w:val="22"/>
        </w:rPr>
      </w:pPr>
    </w:p>
    <w:p w14:paraId="4BEE3E65" w14:textId="77777777" w:rsidR="002E452F" w:rsidRDefault="002E452F" w:rsidP="00EB1E1F">
      <w:pPr>
        <w:pStyle w:val="Default"/>
        <w:rPr>
          <w:b/>
          <w:bCs/>
          <w:sz w:val="22"/>
          <w:szCs w:val="22"/>
        </w:rPr>
      </w:pPr>
    </w:p>
    <w:p w14:paraId="589C5920" w14:textId="7453BFB3" w:rsidR="00EB1E1F" w:rsidRPr="00EB1E1F" w:rsidRDefault="00EB1E1F" w:rsidP="00285E68">
      <w:pPr>
        <w:pStyle w:val="Default"/>
        <w:jc w:val="both"/>
        <w:rPr>
          <w:b/>
          <w:bCs/>
          <w:sz w:val="22"/>
          <w:szCs w:val="22"/>
        </w:rPr>
      </w:pPr>
      <w:r w:rsidRPr="00EB1E1F">
        <w:rPr>
          <w:b/>
          <w:bCs/>
          <w:sz w:val="22"/>
          <w:szCs w:val="22"/>
        </w:rPr>
        <w:lastRenderedPageBreak/>
        <w:t xml:space="preserve">Financial </w:t>
      </w:r>
    </w:p>
    <w:p w14:paraId="0114167E" w14:textId="77777777" w:rsidR="00EB1E1F" w:rsidRPr="00EB1E1F" w:rsidRDefault="00EB1E1F" w:rsidP="00285E68">
      <w:pPr>
        <w:pStyle w:val="Default"/>
        <w:jc w:val="both"/>
        <w:rPr>
          <w:sz w:val="22"/>
          <w:szCs w:val="22"/>
        </w:rPr>
      </w:pPr>
    </w:p>
    <w:p w14:paraId="7AAF8888" w14:textId="77777777" w:rsidR="00EB1E1F" w:rsidRPr="00EB1E1F" w:rsidRDefault="00EB1E1F" w:rsidP="00285E68">
      <w:pPr>
        <w:pStyle w:val="Default"/>
        <w:numPr>
          <w:ilvl w:val="0"/>
          <w:numId w:val="2"/>
        </w:numPr>
        <w:jc w:val="both"/>
        <w:rPr>
          <w:sz w:val="22"/>
          <w:szCs w:val="22"/>
        </w:rPr>
      </w:pPr>
      <w:r w:rsidRPr="00EB1E1F">
        <w:rPr>
          <w:sz w:val="22"/>
          <w:szCs w:val="22"/>
        </w:rPr>
        <w:t xml:space="preserve">A detailed financial proposal indicating the costs (IDR for local and USD for international) required for undertaking the assignment. </w:t>
      </w:r>
    </w:p>
    <w:p w14:paraId="3B15C26B" w14:textId="77777777" w:rsidR="00EB1E1F" w:rsidRPr="00EB1E1F" w:rsidRDefault="00EB1E1F" w:rsidP="00285E68">
      <w:pPr>
        <w:pStyle w:val="Default"/>
        <w:ind w:left="720"/>
        <w:jc w:val="both"/>
        <w:rPr>
          <w:sz w:val="22"/>
          <w:szCs w:val="22"/>
        </w:rPr>
      </w:pPr>
    </w:p>
    <w:p w14:paraId="400A473B" w14:textId="71089059" w:rsidR="00CC50E1" w:rsidRPr="00285E68" w:rsidRDefault="00EB1E1F" w:rsidP="00CC50E1">
      <w:pPr>
        <w:pStyle w:val="Default"/>
        <w:numPr>
          <w:ilvl w:val="0"/>
          <w:numId w:val="2"/>
        </w:numPr>
        <w:jc w:val="both"/>
        <w:rPr>
          <w:sz w:val="22"/>
          <w:szCs w:val="22"/>
        </w:rPr>
      </w:pPr>
      <w:r w:rsidRPr="00EB1E1F">
        <w:rPr>
          <w:sz w:val="22"/>
          <w:szCs w:val="22"/>
        </w:rPr>
        <w:t xml:space="preserve">The term of payment for this project will be </w:t>
      </w:r>
      <w:r w:rsidR="00CC50E1">
        <w:rPr>
          <w:sz w:val="22"/>
          <w:szCs w:val="22"/>
        </w:rPr>
        <w:t xml:space="preserve">in the following manner: </w:t>
      </w:r>
      <w:r w:rsidR="00CC50E1" w:rsidRPr="00CC50E1">
        <w:rPr>
          <w:sz w:val="22"/>
          <w:szCs w:val="22"/>
        </w:rPr>
        <w:t>1</w:t>
      </w:r>
      <w:r w:rsidR="00CC50E1" w:rsidRPr="00CC50E1">
        <w:rPr>
          <w:sz w:val="22"/>
          <w:szCs w:val="22"/>
          <w:vertAlign w:val="superscript"/>
        </w:rPr>
        <w:t>st</w:t>
      </w:r>
      <w:r w:rsidR="00CC50E1" w:rsidRPr="00CC50E1">
        <w:rPr>
          <w:sz w:val="22"/>
          <w:szCs w:val="22"/>
        </w:rPr>
        <w:t xml:space="preserve"> Payment: 30% </w:t>
      </w:r>
      <w:r w:rsidR="00CC50E1">
        <w:rPr>
          <w:sz w:val="22"/>
          <w:szCs w:val="22"/>
        </w:rPr>
        <w:t>prior to the event and f</w:t>
      </w:r>
      <w:r w:rsidR="00CC50E1" w:rsidRPr="00CC50E1">
        <w:rPr>
          <w:sz w:val="22"/>
          <w:szCs w:val="22"/>
        </w:rPr>
        <w:t xml:space="preserve">inal payment: 70% upon completion of </w:t>
      </w:r>
      <w:r w:rsidR="00CC50E1">
        <w:rPr>
          <w:sz w:val="22"/>
          <w:szCs w:val="22"/>
        </w:rPr>
        <w:t xml:space="preserve">the event, or </w:t>
      </w:r>
      <w:r w:rsidR="00285E68">
        <w:rPr>
          <w:sz w:val="22"/>
          <w:szCs w:val="22"/>
        </w:rPr>
        <w:t xml:space="preserve">to be </w:t>
      </w:r>
      <w:r w:rsidR="00CC50E1">
        <w:rPr>
          <w:sz w:val="22"/>
          <w:szCs w:val="22"/>
        </w:rPr>
        <w:t xml:space="preserve">discussed </w:t>
      </w:r>
      <w:r w:rsidR="00285E68">
        <w:rPr>
          <w:sz w:val="22"/>
          <w:szCs w:val="22"/>
        </w:rPr>
        <w:t>further with the selected vendor.</w:t>
      </w:r>
      <w:bookmarkStart w:id="0" w:name="_GoBack"/>
      <w:bookmarkEnd w:id="0"/>
    </w:p>
    <w:p w14:paraId="459F7723" w14:textId="77777777" w:rsidR="00EB1E1F" w:rsidRPr="00EB1E1F" w:rsidRDefault="00EB1E1F" w:rsidP="00EB1E1F">
      <w:pPr>
        <w:pStyle w:val="Default"/>
        <w:rPr>
          <w:sz w:val="22"/>
          <w:szCs w:val="22"/>
        </w:rPr>
      </w:pPr>
    </w:p>
    <w:p w14:paraId="11AA597A" w14:textId="77777777" w:rsidR="00EB1E1F" w:rsidRPr="00EB1E1F" w:rsidRDefault="00EB1E1F" w:rsidP="00EB1E1F">
      <w:pPr>
        <w:pStyle w:val="Default"/>
        <w:jc w:val="center"/>
        <w:rPr>
          <w:sz w:val="22"/>
          <w:szCs w:val="22"/>
        </w:rPr>
      </w:pPr>
      <w:r w:rsidRPr="00EB1E1F">
        <w:rPr>
          <w:sz w:val="22"/>
          <w:szCs w:val="22"/>
        </w:rPr>
        <w:t>*****</w:t>
      </w:r>
    </w:p>
    <w:p w14:paraId="479D3A19" w14:textId="3EEC8FEC" w:rsidR="002276F0" w:rsidRPr="00EB1E1F" w:rsidRDefault="00807B2D" w:rsidP="006467C2">
      <w:pPr>
        <w:pStyle w:val="ListParagraph"/>
        <w:spacing w:after="0" w:line="240" w:lineRule="auto"/>
        <w:ind w:left="0"/>
        <w:jc w:val="both"/>
        <w:rPr>
          <w:rFonts w:ascii="Arial" w:hAnsi="Arial" w:cs="Arial"/>
        </w:rPr>
      </w:pPr>
      <w:r w:rsidRPr="00EB1E1F">
        <w:rPr>
          <w:rFonts w:ascii="Arial" w:hAnsi="Arial" w:cs="Arial"/>
        </w:rPr>
        <w:t xml:space="preserve"> </w:t>
      </w:r>
    </w:p>
    <w:sectPr w:rsidR="002276F0" w:rsidRPr="00EB1E1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F9553" w14:textId="77777777" w:rsidR="008548A0" w:rsidRDefault="008548A0" w:rsidP="005E55EF">
      <w:pPr>
        <w:spacing w:after="0" w:line="240" w:lineRule="auto"/>
      </w:pPr>
      <w:r>
        <w:separator/>
      </w:r>
    </w:p>
  </w:endnote>
  <w:endnote w:type="continuationSeparator" w:id="0">
    <w:p w14:paraId="20120DD9" w14:textId="77777777" w:rsidR="008548A0" w:rsidRDefault="008548A0" w:rsidP="005E5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DaunPenh">
    <w:charset w:val="00"/>
    <w:family w:val="auto"/>
    <w:pitch w:val="variable"/>
    <w:sig w:usb0="80000003" w:usb1="00000000" w:usb2="0001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oolBoran">
    <w:charset w:val="00"/>
    <w:family w:val="swiss"/>
    <w:pitch w:val="variable"/>
    <w:sig w:usb0="80000003" w:usb1="00000000" w:usb2="0001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7309E" w14:textId="77777777" w:rsidR="008548A0" w:rsidRDefault="008548A0" w:rsidP="005E55EF">
      <w:pPr>
        <w:spacing w:after="0" w:line="240" w:lineRule="auto"/>
      </w:pPr>
      <w:r>
        <w:separator/>
      </w:r>
    </w:p>
  </w:footnote>
  <w:footnote w:type="continuationSeparator" w:id="0">
    <w:p w14:paraId="5BE69F4C" w14:textId="77777777" w:rsidR="008548A0" w:rsidRDefault="008548A0" w:rsidP="005E55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674C7"/>
    <w:multiLevelType w:val="hybridMultilevel"/>
    <w:tmpl w:val="751AEF1A"/>
    <w:lvl w:ilvl="0" w:tplc="4B2C41C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A93372"/>
    <w:multiLevelType w:val="hybridMultilevel"/>
    <w:tmpl w:val="3BE0883C"/>
    <w:lvl w:ilvl="0" w:tplc="782E20BC">
      <w:start w:val="1"/>
      <w:numFmt w:val="lowerRoman"/>
      <w:lvlText w:val="(%1)"/>
      <w:lvlJc w:val="left"/>
      <w:pPr>
        <w:ind w:left="1789" w:hanging="720"/>
      </w:pPr>
      <w:rPr>
        <w:rFonts w:hint="default"/>
      </w:rPr>
    </w:lvl>
    <w:lvl w:ilvl="1" w:tplc="38090019" w:tentative="1">
      <w:start w:val="1"/>
      <w:numFmt w:val="lowerLetter"/>
      <w:lvlText w:val="%2."/>
      <w:lvlJc w:val="left"/>
      <w:pPr>
        <w:ind w:left="2149" w:hanging="360"/>
      </w:pPr>
    </w:lvl>
    <w:lvl w:ilvl="2" w:tplc="3809001B" w:tentative="1">
      <w:start w:val="1"/>
      <w:numFmt w:val="lowerRoman"/>
      <w:lvlText w:val="%3."/>
      <w:lvlJc w:val="right"/>
      <w:pPr>
        <w:ind w:left="2869" w:hanging="180"/>
      </w:pPr>
    </w:lvl>
    <w:lvl w:ilvl="3" w:tplc="3809000F" w:tentative="1">
      <w:start w:val="1"/>
      <w:numFmt w:val="decimal"/>
      <w:lvlText w:val="%4."/>
      <w:lvlJc w:val="left"/>
      <w:pPr>
        <w:ind w:left="3589" w:hanging="360"/>
      </w:pPr>
    </w:lvl>
    <w:lvl w:ilvl="4" w:tplc="38090019" w:tentative="1">
      <w:start w:val="1"/>
      <w:numFmt w:val="lowerLetter"/>
      <w:lvlText w:val="%5."/>
      <w:lvlJc w:val="left"/>
      <w:pPr>
        <w:ind w:left="4309" w:hanging="360"/>
      </w:pPr>
    </w:lvl>
    <w:lvl w:ilvl="5" w:tplc="3809001B" w:tentative="1">
      <w:start w:val="1"/>
      <w:numFmt w:val="lowerRoman"/>
      <w:lvlText w:val="%6."/>
      <w:lvlJc w:val="right"/>
      <w:pPr>
        <w:ind w:left="5029" w:hanging="180"/>
      </w:pPr>
    </w:lvl>
    <w:lvl w:ilvl="6" w:tplc="3809000F" w:tentative="1">
      <w:start w:val="1"/>
      <w:numFmt w:val="decimal"/>
      <w:lvlText w:val="%7."/>
      <w:lvlJc w:val="left"/>
      <w:pPr>
        <w:ind w:left="5749" w:hanging="360"/>
      </w:pPr>
    </w:lvl>
    <w:lvl w:ilvl="7" w:tplc="38090019" w:tentative="1">
      <w:start w:val="1"/>
      <w:numFmt w:val="lowerLetter"/>
      <w:lvlText w:val="%8."/>
      <w:lvlJc w:val="left"/>
      <w:pPr>
        <w:ind w:left="6469" w:hanging="360"/>
      </w:pPr>
    </w:lvl>
    <w:lvl w:ilvl="8" w:tplc="3809001B" w:tentative="1">
      <w:start w:val="1"/>
      <w:numFmt w:val="lowerRoman"/>
      <w:lvlText w:val="%9."/>
      <w:lvlJc w:val="right"/>
      <w:pPr>
        <w:ind w:left="7189" w:hanging="180"/>
      </w:pPr>
    </w:lvl>
  </w:abstractNum>
  <w:abstractNum w:abstractNumId="2" w15:restartNumberingAfterBreak="0">
    <w:nsid w:val="29B24EE5"/>
    <w:multiLevelType w:val="hybridMultilevel"/>
    <w:tmpl w:val="857ECC24"/>
    <w:lvl w:ilvl="0" w:tplc="E93EB104">
      <w:start w:val="1"/>
      <w:numFmt w:val="upperRoman"/>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2CDE72C5"/>
    <w:multiLevelType w:val="hybridMultilevel"/>
    <w:tmpl w:val="0E4CF166"/>
    <w:lvl w:ilvl="0" w:tplc="C024CA1C">
      <w:start w:val="1"/>
      <w:numFmt w:val="low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4D976CE7"/>
    <w:multiLevelType w:val="hybridMultilevel"/>
    <w:tmpl w:val="73B09802"/>
    <w:lvl w:ilvl="0" w:tplc="CEF8AE18">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 w15:restartNumberingAfterBreak="0">
    <w:nsid w:val="50017C54"/>
    <w:multiLevelType w:val="hybridMultilevel"/>
    <w:tmpl w:val="E75E8E78"/>
    <w:lvl w:ilvl="0" w:tplc="CD9C6A0C">
      <w:start w:val="1"/>
      <w:numFmt w:val="lowerLetter"/>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6" w15:restartNumberingAfterBreak="0">
    <w:nsid w:val="5BBD3E34"/>
    <w:multiLevelType w:val="hybridMultilevel"/>
    <w:tmpl w:val="245C4236"/>
    <w:lvl w:ilvl="0" w:tplc="478AE2A2">
      <w:start w:val="1"/>
      <w:numFmt w:val="upperRoman"/>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64350A20"/>
    <w:multiLevelType w:val="hybridMultilevel"/>
    <w:tmpl w:val="64EC500A"/>
    <w:lvl w:ilvl="0" w:tplc="93DCDD5A">
      <w:start w:val="1"/>
      <w:numFmt w:val="lowerRoman"/>
      <w:lvlText w:val="(%1)"/>
      <w:lvlJc w:val="left"/>
      <w:pPr>
        <w:ind w:left="1789" w:hanging="720"/>
      </w:pPr>
      <w:rPr>
        <w:rFonts w:hint="default"/>
      </w:rPr>
    </w:lvl>
    <w:lvl w:ilvl="1" w:tplc="38090019" w:tentative="1">
      <w:start w:val="1"/>
      <w:numFmt w:val="lowerLetter"/>
      <w:lvlText w:val="%2."/>
      <w:lvlJc w:val="left"/>
      <w:pPr>
        <w:ind w:left="2149" w:hanging="360"/>
      </w:pPr>
    </w:lvl>
    <w:lvl w:ilvl="2" w:tplc="3809001B" w:tentative="1">
      <w:start w:val="1"/>
      <w:numFmt w:val="lowerRoman"/>
      <w:lvlText w:val="%3."/>
      <w:lvlJc w:val="right"/>
      <w:pPr>
        <w:ind w:left="2869" w:hanging="180"/>
      </w:pPr>
    </w:lvl>
    <w:lvl w:ilvl="3" w:tplc="3809000F" w:tentative="1">
      <w:start w:val="1"/>
      <w:numFmt w:val="decimal"/>
      <w:lvlText w:val="%4."/>
      <w:lvlJc w:val="left"/>
      <w:pPr>
        <w:ind w:left="3589" w:hanging="360"/>
      </w:pPr>
    </w:lvl>
    <w:lvl w:ilvl="4" w:tplc="38090019" w:tentative="1">
      <w:start w:val="1"/>
      <w:numFmt w:val="lowerLetter"/>
      <w:lvlText w:val="%5."/>
      <w:lvlJc w:val="left"/>
      <w:pPr>
        <w:ind w:left="4309" w:hanging="360"/>
      </w:pPr>
    </w:lvl>
    <w:lvl w:ilvl="5" w:tplc="3809001B" w:tentative="1">
      <w:start w:val="1"/>
      <w:numFmt w:val="lowerRoman"/>
      <w:lvlText w:val="%6."/>
      <w:lvlJc w:val="right"/>
      <w:pPr>
        <w:ind w:left="5029" w:hanging="180"/>
      </w:pPr>
    </w:lvl>
    <w:lvl w:ilvl="6" w:tplc="3809000F" w:tentative="1">
      <w:start w:val="1"/>
      <w:numFmt w:val="decimal"/>
      <w:lvlText w:val="%7."/>
      <w:lvlJc w:val="left"/>
      <w:pPr>
        <w:ind w:left="5749" w:hanging="360"/>
      </w:pPr>
    </w:lvl>
    <w:lvl w:ilvl="7" w:tplc="38090019" w:tentative="1">
      <w:start w:val="1"/>
      <w:numFmt w:val="lowerLetter"/>
      <w:lvlText w:val="%8."/>
      <w:lvlJc w:val="left"/>
      <w:pPr>
        <w:ind w:left="6469" w:hanging="360"/>
      </w:pPr>
    </w:lvl>
    <w:lvl w:ilvl="8" w:tplc="3809001B" w:tentative="1">
      <w:start w:val="1"/>
      <w:numFmt w:val="lowerRoman"/>
      <w:lvlText w:val="%9."/>
      <w:lvlJc w:val="right"/>
      <w:pPr>
        <w:ind w:left="7189" w:hanging="180"/>
      </w:pPr>
    </w:lvl>
  </w:abstractNum>
  <w:abstractNum w:abstractNumId="8" w15:restartNumberingAfterBreak="0">
    <w:nsid w:val="694D05E9"/>
    <w:multiLevelType w:val="hybridMultilevel"/>
    <w:tmpl w:val="DF263922"/>
    <w:lvl w:ilvl="0" w:tplc="63EA5C2E">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9" w15:restartNumberingAfterBreak="0">
    <w:nsid w:val="712452AA"/>
    <w:multiLevelType w:val="hybridMultilevel"/>
    <w:tmpl w:val="1BFE3B76"/>
    <w:lvl w:ilvl="0" w:tplc="803C1DA2">
      <w:start w:val="1"/>
      <w:numFmt w:val="lowerRoman"/>
      <w:lvlText w:val="(%1)"/>
      <w:lvlJc w:val="left"/>
      <w:pPr>
        <w:ind w:left="720" w:hanging="72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num w:numId="1">
    <w:abstractNumId w:val="2"/>
  </w:num>
  <w:num w:numId="2">
    <w:abstractNumId w:val="0"/>
  </w:num>
  <w:num w:numId="3">
    <w:abstractNumId w:val="4"/>
  </w:num>
  <w:num w:numId="4">
    <w:abstractNumId w:val="5"/>
  </w:num>
  <w:num w:numId="5">
    <w:abstractNumId w:val="7"/>
  </w:num>
  <w:num w:numId="6">
    <w:abstractNumId w:val="1"/>
  </w:num>
  <w:num w:numId="7">
    <w:abstractNumId w:val="9"/>
  </w:num>
  <w:num w:numId="8">
    <w:abstractNumId w:val="8"/>
  </w:num>
  <w:num w:numId="9">
    <w:abstractNumId w:val="3"/>
  </w:num>
  <w:num w:numId="10">
    <w:abstractNumId w:val="6"/>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63"/>
    <w:rsid w:val="00010D97"/>
    <w:rsid w:val="00020D0E"/>
    <w:rsid w:val="00020E52"/>
    <w:rsid w:val="00024271"/>
    <w:rsid w:val="00024CA3"/>
    <w:rsid w:val="00025459"/>
    <w:rsid w:val="00026974"/>
    <w:rsid w:val="000274FF"/>
    <w:rsid w:val="00032668"/>
    <w:rsid w:val="00033B26"/>
    <w:rsid w:val="00036B58"/>
    <w:rsid w:val="00037EF6"/>
    <w:rsid w:val="000440CE"/>
    <w:rsid w:val="00054C88"/>
    <w:rsid w:val="0009422A"/>
    <w:rsid w:val="000A0B91"/>
    <w:rsid w:val="000D2FA6"/>
    <w:rsid w:val="000D364D"/>
    <w:rsid w:val="000D618F"/>
    <w:rsid w:val="000E0D20"/>
    <w:rsid w:val="000E515F"/>
    <w:rsid w:val="000F5499"/>
    <w:rsid w:val="00153BA8"/>
    <w:rsid w:val="00160D98"/>
    <w:rsid w:val="00161AEF"/>
    <w:rsid w:val="0016716B"/>
    <w:rsid w:val="0018502B"/>
    <w:rsid w:val="00191FBF"/>
    <w:rsid w:val="001C5643"/>
    <w:rsid w:val="001D4388"/>
    <w:rsid w:val="001F6586"/>
    <w:rsid w:val="0020351C"/>
    <w:rsid w:val="00212F70"/>
    <w:rsid w:val="00214E94"/>
    <w:rsid w:val="00220BC5"/>
    <w:rsid w:val="00222044"/>
    <w:rsid w:val="002230CE"/>
    <w:rsid w:val="00225963"/>
    <w:rsid w:val="002276F0"/>
    <w:rsid w:val="0025404D"/>
    <w:rsid w:val="00255C2C"/>
    <w:rsid w:val="00274FA5"/>
    <w:rsid w:val="00281CB4"/>
    <w:rsid w:val="00283733"/>
    <w:rsid w:val="00285E68"/>
    <w:rsid w:val="00290DF6"/>
    <w:rsid w:val="002A1E6E"/>
    <w:rsid w:val="002A5FAC"/>
    <w:rsid w:val="002A71E7"/>
    <w:rsid w:val="002E03BD"/>
    <w:rsid w:val="002E452F"/>
    <w:rsid w:val="002E64F2"/>
    <w:rsid w:val="0031455E"/>
    <w:rsid w:val="003279B7"/>
    <w:rsid w:val="00345742"/>
    <w:rsid w:val="003574AF"/>
    <w:rsid w:val="0036753F"/>
    <w:rsid w:val="00370CFB"/>
    <w:rsid w:val="003868E2"/>
    <w:rsid w:val="00393544"/>
    <w:rsid w:val="00393D56"/>
    <w:rsid w:val="003A48EE"/>
    <w:rsid w:val="003B5605"/>
    <w:rsid w:val="003C10D1"/>
    <w:rsid w:val="003C5ECE"/>
    <w:rsid w:val="003D4737"/>
    <w:rsid w:val="004169B0"/>
    <w:rsid w:val="00420281"/>
    <w:rsid w:val="00423DC2"/>
    <w:rsid w:val="004327A3"/>
    <w:rsid w:val="004346F5"/>
    <w:rsid w:val="00434ED0"/>
    <w:rsid w:val="00434EE4"/>
    <w:rsid w:val="00447B63"/>
    <w:rsid w:val="00467A9F"/>
    <w:rsid w:val="00485CF2"/>
    <w:rsid w:val="004A4B79"/>
    <w:rsid w:val="004A5027"/>
    <w:rsid w:val="004A6371"/>
    <w:rsid w:val="004B4398"/>
    <w:rsid w:val="004B5CDC"/>
    <w:rsid w:val="004C33FB"/>
    <w:rsid w:val="004E3D28"/>
    <w:rsid w:val="004E498A"/>
    <w:rsid w:val="004E5A63"/>
    <w:rsid w:val="004E5E89"/>
    <w:rsid w:val="004E6BBD"/>
    <w:rsid w:val="004F5C3D"/>
    <w:rsid w:val="005106A3"/>
    <w:rsid w:val="005134D7"/>
    <w:rsid w:val="005419C5"/>
    <w:rsid w:val="00560C68"/>
    <w:rsid w:val="00572218"/>
    <w:rsid w:val="00584085"/>
    <w:rsid w:val="005848F2"/>
    <w:rsid w:val="005905B1"/>
    <w:rsid w:val="00590B71"/>
    <w:rsid w:val="00596A01"/>
    <w:rsid w:val="005A1214"/>
    <w:rsid w:val="005E55EF"/>
    <w:rsid w:val="005F0E48"/>
    <w:rsid w:val="00604132"/>
    <w:rsid w:val="00606461"/>
    <w:rsid w:val="00607AC2"/>
    <w:rsid w:val="00611BEB"/>
    <w:rsid w:val="00620828"/>
    <w:rsid w:val="0063675E"/>
    <w:rsid w:val="0064036A"/>
    <w:rsid w:val="00640DC4"/>
    <w:rsid w:val="006467C2"/>
    <w:rsid w:val="00654E3B"/>
    <w:rsid w:val="0066587E"/>
    <w:rsid w:val="006713C8"/>
    <w:rsid w:val="00675055"/>
    <w:rsid w:val="00692EFA"/>
    <w:rsid w:val="006939C4"/>
    <w:rsid w:val="006C5878"/>
    <w:rsid w:val="006E01FE"/>
    <w:rsid w:val="006E4E3D"/>
    <w:rsid w:val="007015CE"/>
    <w:rsid w:val="007076C6"/>
    <w:rsid w:val="00713D57"/>
    <w:rsid w:val="0071753E"/>
    <w:rsid w:val="00745936"/>
    <w:rsid w:val="00753660"/>
    <w:rsid w:val="00763696"/>
    <w:rsid w:val="00791598"/>
    <w:rsid w:val="007A6283"/>
    <w:rsid w:val="007C576C"/>
    <w:rsid w:val="007C649F"/>
    <w:rsid w:val="007E0539"/>
    <w:rsid w:val="007E3D87"/>
    <w:rsid w:val="007E5957"/>
    <w:rsid w:val="007E7FC7"/>
    <w:rsid w:val="007F1144"/>
    <w:rsid w:val="00807B2D"/>
    <w:rsid w:val="00835FD5"/>
    <w:rsid w:val="00837843"/>
    <w:rsid w:val="00841638"/>
    <w:rsid w:val="008548A0"/>
    <w:rsid w:val="008632FE"/>
    <w:rsid w:val="0086615A"/>
    <w:rsid w:val="00884A5D"/>
    <w:rsid w:val="008A691C"/>
    <w:rsid w:val="008B7533"/>
    <w:rsid w:val="008E1C9C"/>
    <w:rsid w:val="008E3554"/>
    <w:rsid w:val="008E769D"/>
    <w:rsid w:val="008F177A"/>
    <w:rsid w:val="009001AA"/>
    <w:rsid w:val="00907BF2"/>
    <w:rsid w:val="009107A8"/>
    <w:rsid w:val="00940FB7"/>
    <w:rsid w:val="00953636"/>
    <w:rsid w:val="0095411E"/>
    <w:rsid w:val="0097033F"/>
    <w:rsid w:val="0097211C"/>
    <w:rsid w:val="00990606"/>
    <w:rsid w:val="009A2BF8"/>
    <w:rsid w:val="009B5128"/>
    <w:rsid w:val="009C02AC"/>
    <w:rsid w:val="009C2AC2"/>
    <w:rsid w:val="009E15FB"/>
    <w:rsid w:val="009E272A"/>
    <w:rsid w:val="009E78C2"/>
    <w:rsid w:val="00A016DB"/>
    <w:rsid w:val="00A15571"/>
    <w:rsid w:val="00A31478"/>
    <w:rsid w:val="00A3440B"/>
    <w:rsid w:val="00A437CC"/>
    <w:rsid w:val="00A52CD7"/>
    <w:rsid w:val="00A53F84"/>
    <w:rsid w:val="00A54EE6"/>
    <w:rsid w:val="00A566EE"/>
    <w:rsid w:val="00A91C3F"/>
    <w:rsid w:val="00A9313E"/>
    <w:rsid w:val="00AA63E4"/>
    <w:rsid w:val="00AC334C"/>
    <w:rsid w:val="00AE09B9"/>
    <w:rsid w:val="00AE4087"/>
    <w:rsid w:val="00AE468E"/>
    <w:rsid w:val="00AE5833"/>
    <w:rsid w:val="00AE6441"/>
    <w:rsid w:val="00AE67E9"/>
    <w:rsid w:val="00B028A2"/>
    <w:rsid w:val="00B050F5"/>
    <w:rsid w:val="00B11D32"/>
    <w:rsid w:val="00B13990"/>
    <w:rsid w:val="00B13A4E"/>
    <w:rsid w:val="00B24E7F"/>
    <w:rsid w:val="00B3098F"/>
    <w:rsid w:val="00B31756"/>
    <w:rsid w:val="00B4274F"/>
    <w:rsid w:val="00B53D84"/>
    <w:rsid w:val="00B551B4"/>
    <w:rsid w:val="00BA3292"/>
    <w:rsid w:val="00BB44BB"/>
    <w:rsid w:val="00BC14A5"/>
    <w:rsid w:val="00BC6A60"/>
    <w:rsid w:val="00BF458C"/>
    <w:rsid w:val="00BF49F3"/>
    <w:rsid w:val="00C062B5"/>
    <w:rsid w:val="00C15AC1"/>
    <w:rsid w:val="00C27903"/>
    <w:rsid w:val="00C43CCC"/>
    <w:rsid w:val="00C55ED5"/>
    <w:rsid w:val="00C60C2B"/>
    <w:rsid w:val="00C7555F"/>
    <w:rsid w:val="00CB591D"/>
    <w:rsid w:val="00CC1297"/>
    <w:rsid w:val="00CC1A8A"/>
    <w:rsid w:val="00CC50E1"/>
    <w:rsid w:val="00CD4B11"/>
    <w:rsid w:val="00CD6816"/>
    <w:rsid w:val="00CE0B0D"/>
    <w:rsid w:val="00CE44A7"/>
    <w:rsid w:val="00D05918"/>
    <w:rsid w:val="00D57560"/>
    <w:rsid w:val="00D644B1"/>
    <w:rsid w:val="00D66259"/>
    <w:rsid w:val="00D73F30"/>
    <w:rsid w:val="00D80A34"/>
    <w:rsid w:val="00DA022B"/>
    <w:rsid w:val="00DB07BD"/>
    <w:rsid w:val="00DB32C4"/>
    <w:rsid w:val="00E0160A"/>
    <w:rsid w:val="00E058E5"/>
    <w:rsid w:val="00E171DA"/>
    <w:rsid w:val="00E24C54"/>
    <w:rsid w:val="00E25BEE"/>
    <w:rsid w:val="00E26353"/>
    <w:rsid w:val="00E311A1"/>
    <w:rsid w:val="00E31506"/>
    <w:rsid w:val="00E37026"/>
    <w:rsid w:val="00E521E5"/>
    <w:rsid w:val="00E938A1"/>
    <w:rsid w:val="00E96897"/>
    <w:rsid w:val="00EA4688"/>
    <w:rsid w:val="00EA770B"/>
    <w:rsid w:val="00EB1E1F"/>
    <w:rsid w:val="00ED3C5C"/>
    <w:rsid w:val="00EF6D3C"/>
    <w:rsid w:val="00F06C17"/>
    <w:rsid w:val="00F17060"/>
    <w:rsid w:val="00F30805"/>
    <w:rsid w:val="00F33569"/>
    <w:rsid w:val="00F60EC8"/>
    <w:rsid w:val="00F64E8D"/>
    <w:rsid w:val="00F75378"/>
    <w:rsid w:val="00F82F16"/>
    <w:rsid w:val="00F8379E"/>
    <w:rsid w:val="00F85B04"/>
    <w:rsid w:val="00FA4BBD"/>
    <w:rsid w:val="00FA7C45"/>
    <w:rsid w:val="00FD17B8"/>
    <w:rsid w:val="00FE2B2C"/>
    <w:rsid w:val="00FE63C6"/>
    <w:rsid w:val="00FF244F"/>
  </w:rsids>
  <m:mathPr>
    <m:mathFont m:val="Cambria Math"/>
    <m:brkBin m:val="before"/>
    <m:brkBinSub m:val="--"/>
    <m:smallFrac m:val="0"/>
    <m:dispDef/>
    <m:lMargin m:val="0"/>
    <m:rMargin m:val="0"/>
    <m:defJc m:val="centerGroup"/>
    <m:wrapIndent m:val="1440"/>
    <m:intLim m:val="subSup"/>
    <m:naryLim m:val="undOvr"/>
  </m:mathPr>
  <w:themeFontLang w:val="en-ID" w:eastAsia="ja-JP"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D79BD1B"/>
  <w15:chartTrackingRefBased/>
  <w15:docId w15:val="{AA9DE503-1B47-48D6-9661-887674E88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5963"/>
    <w:pPr>
      <w:ind w:left="720"/>
      <w:contextualSpacing/>
    </w:pPr>
  </w:style>
  <w:style w:type="table" w:styleId="TableGrid">
    <w:name w:val="Table Grid"/>
    <w:basedOn w:val="TableNormal"/>
    <w:uiPriority w:val="39"/>
    <w:rsid w:val="009E78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76F0"/>
    <w:pPr>
      <w:autoSpaceDE w:val="0"/>
      <w:autoSpaceDN w:val="0"/>
      <w:adjustRightInd w:val="0"/>
      <w:spacing w:after="0" w:line="240" w:lineRule="auto"/>
    </w:pPr>
    <w:rPr>
      <w:rFonts w:ascii="Arial" w:hAnsi="Arial" w:cs="Arial"/>
      <w:color w:val="000000"/>
      <w:kern w:val="0"/>
      <w:sz w:val="24"/>
      <w:szCs w:val="24"/>
    </w:rPr>
  </w:style>
  <w:style w:type="character" w:styleId="CommentReference">
    <w:name w:val="annotation reference"/>
    <w:basedOn w:val="DefaultParagraphFont"/>
    <w:uiPriority w:val="99"/>
    <w:semiHidden/>
    <w:unhideWhenUsed/>
    <w:rsid w:val="00393544"/>
    <w:rPr>
      <w:sz w:val="16"/>
      <w:szCs w:val="16"/>
    </w:rPr>
  </w:style>
  <w:style w:type="paragraph" w:styleId="CommentText">
    <w:name w:val="annotation text"/>
    <w:basedOn w:val="Normal"/>
    <w:link w:val="CommentTextChar"/>
    <w:uiPriority w:val="99"/>
    <w:unhideWhenUsed/>
    <w:rsid w:val="00393544"/>
    <w:pPr>
      <w:spacing w:line="240" w:lineRule="auto"/>
    </w:pPr>
    <w:rPr>
      <w:sz w:val="20"/>
      <w:szCs w:val="20"/>
    </w:rPr>
  </w:style>
  <w:style w:type="character" w:customStyle="1" w:styleId="CommentTextChar">
    <w:name w:val="Comment Text Char"/>
    <w:basedOn w:val="DefaultParagraphFont"/>
    <w:link w:val="CommentText"/>
    <w:uiPriority w:val="99"/>
    <w:rsid w:val="00393544"/>
    <w:rPr>
      <w:sz w:val="20"/>
      <w:szCs w:val="20"/>
    </w:rPr>
  </w:style>
  <w:style w:type="paragraph" w:styleId="CommentSubject">
    <w:name w:val="annotation subject"/>
    <w:basedOn w:val="CommentText"/>
    <w:next w:val="CommentText"/>
    <w:link w:val="CommentSubjectChar"/>
    <w:uiPriority w:val="99"/>
    <w:semiHidden/>
    <w:unhideWhenUsed/>
    <w:rsid w:val="00393544"/>
    <w:rPr>
      <w:b/>
      <w:bCs/>
    </w:rPr>
  </w:style>
  <w:style w:type="character" w:customStyle="1" w:styleId="CommentSubjectChar">
    <w:name w:val="Comment Subject Char"/>
    <w:basedOn w:val="CommentTextChar"/>
    <w:link w:val="CommentSubject"/>
    <w:uiPriority w:val="99"/>
    <w:semiHidden/>
    <w:rsid w:val="00393544"/>
    <w:rPr>
      <w:b/>
      <w:bCs/>
      <w:sz w:val="20"/>
      <w:szCs w:val="20"/>
    </w:rPr>
  </w:style>
  <w:style w:type="paragraph" w:styleId="BalloonText">
    <w:name w:val="Balloon Text"/>
    <w:basedOn w:val="Normal"/>
    <w:link w:val="BalloonTextChar"/>
    <w:uiPriority w:val="99"/>
    <w:semiHidden/>
    <w:unhideWhenUsed/>
    <w:rsid w:val="003D47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4737"/>
    <w:rPr>
      <w:rFonts w:ascii="Segoe UI" w:hAnsi="Segoe UI" w:cs="Segoe UI"/>
      <w:sz w:val="18"/>
      <w:szCs w:val="18"/>
    </w:rPr>
  </w:style>
  <w:style w:type="paragraph" w:styleId="FootnoteText">
    <w:name w:val="footnote text"/>
    <w:basedOn w:val="Normal"/>
    <w:link w:val="FootnoteTextChar"/>
    <w:uiPriority w:val="99"/>
    <w:semiHidden/>
    <w:unhideWhenUsed/>
    <w:rsid w:val="005E55EF"/>
    <w:pPr>
      <w:widowControl w:val="0"/>
      <w:snapToGrid w:val="0"/>
      <w:spacing w:after="0" w:line="240" w:lineRule="auto"/>
    </w:pPr>
    <w:rPr>
      <w:sz w:val="21"/>
      <w:lang w:val="en-US" w:eastAsia="ja-JP"/>
      <w14:ligatures w14:val="none"/>
    </w:rPr>
  </w:style>
  <w:style w:type="character" w:customStyle="1" w:styleId="FootnoteTextChar">
    <w:name w:val="Footnote Text Char"/>
    <w:basedOn w:val="DefaultParagraphFont"/>
    <w:link w:val="FootnoteText"/>
    <w:uiPriority w:val="99"/>
    <w:semiHidden/>
    <w:rsid w:val="005E55EF"/>
    <w:rPr>
      <w:rFonts w:eastAsiaTheme="minorEastAsia"/>
      <w:sz w:val="21"/>
      <w:lang w:val="en-US" w:eastAsia="ja-JP"/>
      <w14:ligatures w14:val="none"/>
    </w:rPr>
  </w:style>
  <w:style w:type="character" w:styleId="FootnoteReference">
    <w:name w:val="footnote reference"/>
    <w:basedOn w:val="DefaultParagraphFont"/>
    <w:uiPriority w:val="99"/>
    <w:semiHidden/>
    <w:unhideWhenUsed/>
    <w:rsid w:val="005E55EF"/>
    <w:rPr>
      <w:vertAlign w:val="superscript"/>
    </w:rPr>
  </w:style>
  <w:style w:type="paragraph" w:styleId="Revision">
    <w:name w:val="Revision"/>
    <w:hidden/>
    <w:uiPriority w:val="99"/>
    <w:semiHidden/>
    <w:rsid w:val="00E058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85881">
      <w:bodyDiv w:val="1"/>
      <w:marLeft w:val="0"/>
      <w:marRight w:val="0"/>
      <w:marTop w:val="0"/>
      <w:marBottom w:val="0"/>
      <w:divBdr>
        <w:top w:val="none" w:sz="0" w:space="0" w:color="auto"/>
        <w:left w:val="none" w:sz="0" w:space="0" w:color="auto"/>
        <w:bottom w:val="none" w:sz="0" w:space="0" w:color="auto"/>
        <w:right w:val="none" w:sz="0" w:space="0" w:color="auto"/>
      </w:divBdr>
    </w:div>
    <w:div w:id="83217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35857-C1A5-43B4-A623-D78933557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422</Words>
  <Characters>2409</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AHKSU</dc:creator>
  <cp:keywords/>
  <dc:description/>
  <cp:lastModifiedBy>ASEAN Secretariat</cp:lastModifiedBy>
  <cp:revision>3</cp:revision>
  <cp:lastPrinted>2023-09-26T07:23:00Z</cp:lastPrinted>
  <dcterms:created xsi:type="dcterms:W3CDTF">2023-11-24T04:36:00Z</dcterms:created>
  <dcterms:modified xsi:type="dcterms:W3CDTF">2023-11-24T04:37:00Z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96120596f113faa997ad456b3587a544d7a35643057d49cdd72935628b8c0b8f</vt:lpwstr>
  </property>
</Properties>
</file>